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43404B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  ДЕВ'ЯТА  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 xml:space="preserve">СЕСІЯ </w:t>
      </w:r>
      <w:r>
        <w:rPr>
          <w:rFonts w:eastAsiaTheme="minorEastAsia"/>
          <w:b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 xml:space="preserve"> ВОСЬМОГО  </w:t>
      </w:r>
      <w:r>
        <w:rPr>
          <w:rFonts w:eastAsiaTheme="minorEastAsia"/>
          <w:b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43404B" w:rsidP="00E849C9">
      <w:pPr>
        <w:rPr>
          <w:b/>
          <w:lang w:val="uk-UA"/>
        </w:rPr>
      </w:pPr>
      <w:r>
        <w:rPr>
          <w:b/>
          <w:lang w:val="uk-UA"/>
        </w:rPr>
        <w:t>14</w:t>
      </w:r>
      <w:r w:rsidR="00E849C9" w:rsidRPr="005D3761">
        <w:rPr>
          <w:b/>
          <w:lang w:val="uk-UA"/>
        </w:rPr>
        <w:t>.</w:t>
      </w:r>
      <w:r>
        <w:rPr>
          <w:b/>
          <w:lang w:val="uk-UA"/>
        </w:rPr>
        <w:t>08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="00985C2B" w:rsidRPr="00985C2B">
        <w:rPr>
          <w:b/>
          <w:lang w:val="uk-UA"/>
        </w:rPr>
        <w:t>572</w:t>
      </w:r>
      <w:r w:rsidR="00985C2B">
        <w:rPr>
          <w:b/>
          <w:lang w:val="uk-UA"/>
        </w:rPr>
        <w:t>4</w:t>
      </w:r>
      <w:r w:rsidR="00985C2B" w:rsidRPr="00985C2B">
        <w:rPr>
          <w:b/>
          <w:lang w:val="uk-UA"/>
        </w:rPr>
        <w:t>-79-VIІІ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r w:rsidR="006511BE">
        <w:rPr>
          <w:rFonts w:eastAsiaTheme="minorEastAsia"/>
          <w:b/>
          <w:sz w:val="22"/>
          <w:szCs w:val="22"/>
          <w:lang w:val="uk-UA"/>
        </w:rPr>
        <w:t>технічної документації</w:t>
      </w:r>
    </w:p>
    <w:p w:rsidR="008A4297" w:rsidRDefault="006511BE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із землеустрою щодо інвентаризації земель</w:t>
      </w:r>
    </w:p>
    <w:p w:rsidR="00EC0EA0" w:rsidRDefault="00456855" w:rsidP="007F46B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земельної ділянки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 комунальної власності</w:t>
      </w:r>
    </w:p>
    <w:p w:rsidR="00456855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EC0EA0">
        <w:rPr>
          <w:rFonts w:eastAsiaTheme="minorEastAsia"/>
          <w:b/>
          <w:sz w:val="22"/>
          <w:szCs w:val="22"/>
          <w:lang w:val="uk-UA"/>
        </w:rPr>
        <w:t>3221055300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3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EC0EA0">
        <w:rPr>
          <w:rFonts w:eastAsiaTheme="minorEastAsia"/>
          <w:b/>
          <w:sz w:val="22"/>
          <w:szCs w:val="22"/>
          <w:lang w:val="uk-UA"/>
        </w:rPr>
        <w:t>001</w:t>
      </w:r>
      <w:r w:rsidRPr="009D5D96">
        <w:rPr>
          <w:rFonts w:eastAsiaTheme="minorEastAsia"/>
          <w:b/>
          <w:sz w:val="22"/>
          <w:szCs w:val="22"/>
          <w:lang w:val="uk-UA"/>
        </w:rPr>
        <w:t>:0</w:t>
      </w:r>
      <w:r w:rsidR="00EC0EA0">
        <w:rPr>
          <w:rFonts w:eastAsiaTheme="minorEastAsia"/>
          <w:b/>
          <w:sz w:val="22"/>
          <w:szCs w:val="22"/>
          <w:lang w:val="uk-UA"/>
        </w:rPr>
        <w:t>27</w:t>
      </w:r>
      <w:r w:rsidR="00D506D4">
        <w:rPr>
          <w:rFonts w:eastAsiaTheme="minorEastAsia"/>
          <w:b/>
          <w:sz w:val="22"/>
          <w:szCs w:val="22"/>
          <w:lang w:val="uk-UA"/>
        </w:rPr>
        <w:t>6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)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між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EC0EA0">
        <w:rPr>
          <w:rFonts w:eastAsiaTheme="minorEastAsia"/>
          <w:b/>
          <w:sz w:val="22"/>
          <w:szCs w:val="22"/>
          <w:lang w:val="uk-UA"/>
        </w:rPr>
        <w:t xml:space="preserve">Козацька </w:t>
      </w:r>
    </w:p>
    <w:p w:rsidR="0057167F" w:rsidRPr="009D5D96" w:rsidRDefault="00EC0EA0" w:rsidP="0057167F">
      <w:pPr>
        <w:rPr>
          <w:rFonts w:eastAsiaTheme="minorEastAsia"/>
          <w:b/>
          <w:sz w:val="22"/>
          <w:szCs w:val="22"/>
          <w:lang w:val="uk-UA"/>
        </w:rPr>
      </w:pPr>
      <w:r>
        <w:rPr>
          <w:rFonts w:eastAsiaTheme="minorEastAsia"/>
          <w:b/>
          <w:sz w:val="22"/>
          <w:szCs w:val="22"/>
          <w:lang w:val="uk-UA"/>
        </w:rPr>
        <w:t>та вул. Підсобне господарство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>
        <w:rPr>
          <w:rFonts w:eastAsiaTheme="minorEastAsia"/>
          <w:b/>
          <w:sz w:val="22"/>
          <w:szCs w:val="22"/>
          <w:lang w:val="uk-UA"/>
        </w:rPr>
        <w:t>селище Бабинці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A17405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>
        <w:rPr>
          <w:rFonts w:eastAsiaTheme="minorEastAsia"/>
          <w:sz w:val="22"/>
          <w:szCs w:val="22"/>
          <w:lang w:val="uk-UA" w:eastAsia="uk-UA"/>
        </w:rPr>
        <w:t>Р</w:t>
      </w:r>
      <w:r w:rsidR="00456855">
        <w:rPr>
          <w:rFonts w:eastAsiaTheme="minorEastAsia"/>
          <w:sz w:val="22"/>
          <w:szCs w:val="22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bookmarkStart w:id="2" w:name="_Hlk206061952"/>
      <w:r w:rsidR="00D574AD">
        <w:rPr>
          <w:rFonts w:eastAsiaTheme="minorEastAsia"/>
          <w:sz w:val="22"/>
          <w:szCs w:val="22"/>
          <w:lang w:val="uk-UA" w:eastAsia="uk-UA"/>
        </w:rPr>
        <w:t>Бучанської міської ради</w:t>
      </w:r>
      <w:r w:rsidR="00456855">
        <w:rPr>
          <w:rFonts w:eastAsiaTheme="minorEastAsia"/>
          <w:sz w:val="22"/>
          <w:szCs w:val="22"/>
          <w:lang w:val="uk-UA" w:eastAsia="uk-UA"/>
        </w:rPr>
        <w:t xml:space="preserve"> </w:t>
      </w:r>
      <w:bookmarkEnd w:id="2"/>
      <w:r w:rsidR="004A082D" w:rsidRPr="00E02F5E">
        <w:rPr>
          <w:sz w:val="22"/>
          <w:szCs w:val="22"/>
        </w:rPr>
        <w:t>(к.</w:t>
      </w:r>
      <w:r w:rsidR="004A082D" w:rsidRPr="00E02F5E">
        <w:rPr>
          <w:sz w:val="22"/>
          <w:szCs w:val="22"/>
          <w:lang w:val="uk-UA"/>
        </w:rPr>
        <w:t xml:space="preserve"> </w:t>
      </w:r>
      <w:r w:rsidR="004A082D" w:rsidRPr="00E02F5E">
        <w:rPr>
          <w:sz w:val="22"/>
          <w:szCs w:val="22"/>
        </w:rPr>
        <w:t xml:space="preserve">н. </w:t>
      </w:r>
      <w:r w:rsidR="004A082D" w:rsidRPr="0043404B">
        <w:rPr>
          <w:rFonts w:eastAsiaTheme="minorEastAsia"/>
          <w:bCs/>
          <w:sz w:val="22"/>
          <w:szCs w:val="22"/>
          <w:lang w:val="uk-UA"/>
        </w:rPr>
        <w:t>3221055300:03:001:027</w:t>
      </w:r>
      <w:r w:rsidR="00D506D4" w:rsidRPr="0043404B">
        <w:rPr>
          <w:rFonts w:eastAsiaTheme="minorEastAsia"/>
          <w:bCs/>
          <w:sz w:val="22"/>
          <w:szCs w:val="22"/>
          <w:lang w:val="uk-UA"/>
        </w:rPr>
        <w:t>6</w:t>
      </w:r>
      <w:r w:rsidR="004A082D" w:rsidRPr="00E02F5E">
        <w:rPr>
          <w:sz w:val="22"/>
          <w:szCs w:val="22"/>
        </w:rPr>
        <w:t>)</w:t>
      </w:r>
      <w:r w:rsidR="004A082D" w:rsidRPr="00E02F5E">
        <w:rPr>
          <w:sz w:val="22"/>
          <w:szCs w:val="22"/>
          <w:lang w:val="uk-UA" w:eastAsia="zh-CN"/>
        </w:rPr>
        <w:t xml:space="preserve">, </w:t>
      </w:r>
      <w:r w:rsidR="004A082D">
        <w:rPr>
          <w:sz w:val="22"/>
          <w:szCs w:val="22"/>
          <w:lang w:val="uk-UA" w:eastAsia="zh-CN"/>
        </w:rPr>
        <w:t xml:space="preserve">площею </w:t>
      </w:r>
      <w:r w:rsidR="00D506D4">
        <w:rPr>
          <w:sz w:val="22"/>
          <w:szCs w:val="22"/>
          <w:lang w:val="uk-UA" w:eastAsia="zh-CN"/>
        </w:rPr>
        <w:t>12,5360</w:t>
      </w:r>
      <w:r w:rsidR="004A082D">
        <w:rPr>
          <w:sz w:val="22"/>
          <w:szCs w:val="22"/>
          <w:lang w:val="uk-UA" w:eastAsia="zh-CN"/>
        </w:rPr>
        <w:t xml:space="preserve"> га, категорія земель: землі промисловості, транспорту, електронних комунікацій, енергетики, оборони та іншого призначення, </w:t>
      </w:r>
      <w:r w:rsidR="004A082D" w:rsidRPr="00236C86">
        <w:rPr>
          <w:lang w:val="uk-UA"/>
        </w:rPr>
        <w:t>цільове призначення</w:t>
      </w:r>
      <w:r w:rsidR="004A082D">
        <w:rPr>
          <w:lang w:val="uk-UA"/>
        </w:rPr>
        <w:t>:</w:t>
      </w:r>
      <w:r w:rsidR="004A082D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985C2B">
        <w:rPr>
          <w:rFonts w:eastAsiaTheme="minorEastAsia"/>
          <w:sz w:val="22"/>
          <w:szCs w:val="22"/>
          <w:lang w:val="uk-UA" w:eastAsia="uk-UA"/>
        </w:rPr>
        <w:t xml:space="preserve">(код КВЦПЗ 11.06) - </w:t>
      </w:r>
      <w:r w:rsidR="004A082D" w:rsidRPr="00E02F5E">
        <w:rPr>
          <w:rFonts w:eastAsiaTheme="minorEastAsia"/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4A082D">
        <w:rPr>
          <w:rFonts w:eastAsiaTheme="minorEastAsia"/>
          <w:sz w:val="22"/>
          <w:szCs w:val="22"/>
          <w:lang w:val="uk-UA" w:eastAsia="uk-UA"/>
        </w:rPr>
        <w:t xml:space="preserve">, </w:t>
      </w:r>
      <w:r>
        <w:rPr>
          <w:lang w:val="uk-UA"/>
        </w:rPr>
        <w:t>яка розташована між вул</w:t>
      </w:r>
      <w:r w:rsidR="00D574AD">
        <w:rPr>
          <w:lang w:val="uk-UA"/>
        </w:rPr>
        <w:t>.</w:t>
      </w:r>
      <w:r>
        <w:rPr>
          <w:lang w:val="uk-UA"/>
        </w:rPr>
        <w:t xml:space="preserve"> Козацька та вул. Підсобне господарство, селище Бабинці, Бучанський район, Київська область, </w:t>
      </w:r>
      <w:r w:rsidR="00456855" w:rsidRPr="00312010">
        <w:rPr>
          <w:lang w:val="uk-UA"/>
        </w:rPr>
        <w:t xml:space="preserve">враховуючи </w:t>
      </w:r>
      <w:r w:rsidR="00456855" w:rsidRPr="008300DD">
        <w:rPr>
          <w:lang w:val="uk-UA"/>
        </w:rPr>
        <w:t>витяг з Державного земельного кадастру про земельну</w:t>
      </w:r>
      <w:r>
        <w:rPr>
          <w:lang w:val="uk-UA"/>
        </w:rPr>
        <w:t xml:space="preserve"> ділянку</w:t>
      </w:r>
      <w:r w:rsidR="00E02F5E">
        <w:rPr>
          <w:lang w:val="uk-UA"/>
        </w:rPr>
        <w:t xml:space="preserve"> </w:t>
      </w:r>
      <w:r w:rsidR="009560EB">
        <w:rPr>
          <w:lang w:val="uk-UA"/>
        </w:rPr>
        <w:t xml:space="preserve">                              </w:t>
      </w:r>
      <w:r w:rsidR="0043404B">
        <w:rPr>
          <w:lang w:val="uk-UA"/>
        </w:rPr>
        <w:t xml:space="preserve">№ </w:t>
      </w:r>
      <w:r w:rsidR="00E02F5E">
        <w:rPr>
          <w:lang w:val="uk-UA"/>
        </w:rPr>
        <w:t>НВ-</w:t>
      </w:r>
      <w:r w:rsidR="00D506D4">
        <w:rPr>
          <w:lang w:val="uk-UA"/>
        </w:rPr>
        <w:t>120173559</w:t>
      </w:r>
      <w:r w:rsidR="00E02F5E">
        <w:rPr>
          <w:lang w:val="uk-UA"/>
        </w:rPr>
        <w:t>2025 від 0</w:t>
      </w:r>
      <w:r w:rsidR="00D506D4">
        <w:rPr>
          <w:lang w:val="uk-UA"/>
        </w:rPr>
        <w:t>8</w:t>
      </w:r>
      <w:r w:rsidR="00E02F5E">
        <w:rPr>
          <w:lang w:val="uk-UA"/>
        </w:rPr>
        <w:t>.08.2025 р.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2208BC" w:rsidRPr="009D5D96">
        <w:rPr>
          <w:rFonts w:eastAsiaTheme="minorEastAsia"/>
          <w:sz w:val="22"/>
          <w:szCs w:val="22"/>
          <w:lang w:val="uk-UA" w:eastAsia="uk-UA"/>
        </w:rPr>
        <w:t xml:space="preserve">пропозицію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постійної </w:t>
      </w:r>
      <w:proofErr w:type="spellStart"/>
      <w:r w:rsidR="009560EB" w:rsidRPr="00E02F5E">
        <w:rPr>
          <w:rFonts w:eastAsia="Calibri"/>
          <w:sz w:val="22"/>
          <w:szCs w:val="22"/>
          <w:lang w:eastAsia="en-US"/>
        </w:rPr>
        <w:t>комісі</w:t>
      </w:r>
      <w:proofErr w:type="spellEnd"/>
      <w:r w:rsidR="009560EB">
        <w:rPr>
          <w:rFonts w:eastAsia="Calibri"/>
          <w:sz w:val="22"/>
          <w:szCs w:val="22"/>
          <w:lang w:val="uk-UA" w:eastAsia="en-US"/>
        </w:rPr>
        <w:t>ї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="009560EB"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="009560EB"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="009560EB"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="009560EB"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="009560EB"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 xml:space="preserve">керуючись </w:t>
      </w:r>
      <w:r>
        <w:rPr>
          <w:rFonts w:eastAsiaTheme="minorEastAsia"/>
          <w:sz w:val="22"/>
          <w:szCs w:val="22"/>
          <w:lang w:val="uk-UA" w:eastAsia="uk-UA"/>
        </w:rPr>
        <w:t>ст.</w:t>
      </w:r>
      <w:r w:rsidR="00D574AD">
        <w:rPr>
          <w:rFonts w:eastAsiaTheme="minorEastAsia"/>
          <w:sz w:val="22"/>
          <w:szCs w:val="22"/>
          <w:lang w:val="uk-UA" w:eastAsia="uk-UA"/>
        </w:rPr>
        <w:t xml:space="preserve"> </w:t>
      </w:r>
      <w:r>
        <w:rPr>
          <w:rFonts w:eastAsiaTheme="minorEastAsia"/>
          <w:sz w:val="22"/>
          <w:szCs w:val="22"/>
          <w:lang w:val="uk-UA" w:eastAsia="uk-UA"/>
        </w:rPr>
        <w:t>12 Земельного кодексу України</w:t>
      </w:r>
      <w:r w:rsidR="002208BC" w:rsidRPr="009D5D96">
        <w:rPr>
          <w:rFonts w:eastAsia="Calibri"/>
          <w:sz w:val="22"/>
          <w:szCs w:val="22"/>
          <w:lang w:val="uk-UA" w:eastAsia="en-US"/>
        </w:rPr>
        <w:t>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04F03">
        <w:rPr>
          <w:rFonts w:eastAsia="Calibri"/>
          <w:lang w:val="uk-UA" w:eastAsia="en-US"/>
        </w:rPr>
        <w:t xml:space="preserve">ст. 57 Закону України </w:t>
      </w:r>
      <w:r w:rsidR="0043404B">
        <w:rPr>
          <w:rFonts w:eastAsia="Calibri"/>
          <w:lang w:val="uk-UA" w:eastAsia="en-US"/>
        </w:rPr>
        <w:t xml:space="preserve">                                       </w:t>
      </w:r>
      <w:r w:rsidRPr="00904F03">
        <w:rPr>
          <w:rFonts w:eastAsia="Calibri"/>
          <w:lang w:val="uk-UA" w:eastAsia="en-US"/>
        </w:rPr>
        <w:t>«Про землеустрій»</w:t>
      </w:r>
      <w:r>
        <w:rPr>
          <w:rFonts w:eastAsia="Calibri"/>
          <w:lang w:val="uk-UA" w:eastAsia="en-US"/>
        </w:rPr>
        <w:t xml:space="preserve">, </w:t>
      </w:r>
      <w:r w:rsidR="002208BC"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="002208BC"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D574AD" w:rsidRPr="00E02F5E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 xml:space="preserve">Затвердити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3404B" w:rsidRPr="0043404B">
        <w:rPr>
          <w:rFonts w:eastAsiaTheme="minorEastAsia"/>
          <w:sz w:val="22"/>
          <w:szCs w:val="22"/>
          <w:lang w:val="uk-UA" w:eastAsia="uk-UA"/>
        </w:rPr>
        <w:t xml:space="preserve">Бучанської міської ради </w:t>
      </w:r>
      <w:r w:rsidR="00E93D22" w:rsidRPr="0043404B">
        <w:rPr>
          <w:sz w:val="22"/>
          <w:szCs w:val="22"/>
        </w:rPr>
        <w:t>(к.</w:t>
      </w:r>
      <w:r w:rsidR="00E93D22" w:rsidRPr="0043404B">
        <w:rPr>
          <w:sz w:val="22"/>
          <w:szCs w:val="22"/>
          <w:lang w:val="uk-UA"/>
        </w:rPr>
        <w:t xml:space="preserve"> </w:t>
      </w:r>
      <w:r w:rsidR="00E93D22" w:rsidRPr="0043404B">
        <w:rPr>
          <w:sz w:val="22"/>
          <w:szCs w:val="22"/>
        </w:rPr>
        <w:t xml:space="preserve">н. </w:t>
      </w:r>
      <w:r w:rsidR="00E93D22" w:rsidRPr="0043404B">
        <w:rPr>
          <w:rFonts w:eastAsiaTheme="minorEastAsia"/>
          <w:sz w:val="22"/>
          <w:szCs w:val="22"/>
          <w:lang w:val="uk-UA"/>
        </w:rPr>
        <w:t>3221055300:03:001:027</w:t>
      </w:r>
      <w:r w:rsidR="00D506D4" w:rsidRPr="0043404B">
        <w:rPr>
          <w:rFonts w:eastAsiaTheme="minorEastAsia"/>
          <w:sz w:val="22"/>
          <w:szCs w:val="22"/>
          <w:lang w:val="uk-UA"/>
        </w:rPr>
        <w:t>6</w:t>
      </w:r>
      <w:r w:rsidR="00E93D22" w:rsidRPr="0043404B">
        <w:rPr>
          <w:sz w:val="22"/>
          <w:szCs w:val="22"/>
        </w:rPr>
        <w:t>)</w:t>
      </w:r>
      <w:r w:rsidR="008B6438" w:rsidRPr="0043404B">
        <w:rPr>
          <w:sz w:val="22"/>
          <w:szCs w:val="22"/>
          <w:lang w:val="uk-UA" w:eastAsia="zh-CN"/>
        </w:rPr>
        <w:t>,</w:t>
      </w:r>
      <w:r w:rsidR="006F58E8" w:rsidRPr="00E02F5E">
        <w:rPr>
          <w:sz w:val="22"/>
          <w:szCs w:val="22"/>
          <w:lang w:val="uk-UA" w:eastAsia="zh-CN"/>
        </w:rPr>
        <w:t xml:space="preserve"> </w:t>
      </w:r>
      <w:r w:rsidR="008C40A9">
        <w:rPr>
          <w:sz w:val="22"/>
          <w:szCs w:val="22"/>
          <w:lang w:val="uk-UA" w:eastAsia="zh-CN"/>
        </w:rPr>
        <w:t xml:space="preserve">площею </w:t>
      </w:r>
      <w:r w:rsidR="00D506D4">
        <w:rPr>
          <w:sz w:val="22"/>
          <w:szCs w:val="22"/>
          <w:lang w:val="uk-UA" w:eastAsia="zh-CN"/>
        </w:rPr>
        <w:t>12,5360</w:t>
      </w:r>
      <w:r w:rsidR="008C40A9">
        <w:rPr>
          <w:sz w:val="22"/>
          <w:szCs w:val="22"/>
          <w:lang w:val="uk-UA" w:eastAsia="zh-CN"/>
        </w:rPr>
        <w:t xml:space="preserve"> га, категорія </w:t>
      </w:r>
      <w:r w:rsidR="00E60ACC">
        <w:rPr>
          <w:sz w:val="22"/>
          <w:szCs w:val="22"/>
          <w:lang w:val="uk-UA" w:eastAsia="zh-CN"/>
        </w:rPr>
        <w:t xml:space="preserve">земель: землі промисловості, транспорту, електронних комунікацій, енергетики, оборони та іншого призначення, </w:t>
      </w:r>
      <w:r w:rsidR="008C40A9" w:rsidRPr="00236C86">
        <w:rPr>
          <w:lang w:val="uk-UA"/>
        </w:rPr>
        <w:t>цільове призначення</w:t>
      </w:r>
      <w:r w:rsidR="008C40A9">
        <w:rPr>
          <w:lang w:val="uk-UA"/>
        </w:rPr>
        <w:t>:</w:t>
      </w:r>
      <w:r w:rsidR="008C40A9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985C2B">
        <w:rPr>
          <w:rFonts w:eastAsiaTheme="minorEastAsia"/>
          <w:sz w:val="22"/>
          <w:szCs w:val="22"/>
          <w:lang w:val="uk-UA" w:eastAsia="uk-UA"/>
        </w:rPr>
        <w:t xml:space="preserve">(код КВЦПЗ 11.06) - </w:t>
      </w:r>
      <w:r w:rsidR="00D574AD" w:rsidRPr="00E02F5E">
        <w:rPr>
          <w:rFonts w:eastAsiaTheme="minorEastAsia"/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112A84" w:rsidRPr="00E02F5E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E02F5E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D574AD" w:rsidRPr="00E02F5E">
        <w:rPr>
          <w:lang w:val="uk-UA"/>
        </w:rPr>
        <w:t>між</w:t>
      </w:r>
      <w:r w:rsidR="0043404B">
        <w:rPr>
          <w:lang w:val="uk-UA"/>
        </w:rPr>
        <w:t xml:space="preserve">                              </w:t>
      </w:r>
      <w:r w:rsidR="00D574AD" w:rsidRPr="00E02F5E">
        <w:rPr>
          <w:lang w:val="uk-UA"/>
        </w:rPr>
        <w:t xml:space="preserve"> вул. Козацька та вул. Підсобне господарство, селище Бабинці, Бучанський район, Київська область. </w:t>
      </w:r>
    </w:p>
    <w:p w:rsidR="008B6438" w:rsidRPr="00E02F5E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proofErr w:type="spellStart"/>
      <w:r w:rsidRPr="00E02F5E">
        <w:rPr>
          <w:sz w:val="22"/>
          <w:szCs w:val="22"/>
        </w:rPr>
        <w:t>Зареєструвати</w:t>
      </w:r>
      <w:proofErr w:type="spellEnd"/>
      <w:r w:rsidRPr="00E02F5E">
        <w:rPr>
          <w:sz w:val="22"/>
          <w:szCs w:val="22"/>
        </w:rPr>
        <w:t xml:space="preserve"> право </w:t>
      </w:r>
      <w:proofErr w:type="spellStart"/>
      <w:r w:rsidRPr="00E02F5E">
        <w:rPr>
          <w:sz w:val="22"/>
          <w:szCs w:val="22"/>
        </w:rPr>
        <w:t>комунальної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власності</w:t>
      </w:r>
      <w:proofErr w:type="spellEnd"/>
      <w:r w:rsidRPr="00E02F5E">
        <w:rPr>
          <w:sz w:val="22"/>
          <w:szCs w:val="22"/>
        </w:rPr>
        <w:t xml:space="preserve"> на </w:t>
      </w:r>
      <w:proofErr w:type="spellStart"/>
      <w:r w:rsidRPr="00E02F5E">
        <w:rPr>
          <w:sz w:val="22"/>
          <w:szCs w:val="22"/>
        </w:rPr>
        <w:t>земельну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ділянку</w:t>
      </w:r>
      <w:proofErr w:type="spellEnd"/>
      <w:r w:rsidRPr="00E02F5E">
        <w:rPr>
          <w:sz w:val="22"/>
          <w:szCs w:val="22"/>
        </w:rPr>
        <w:t xml:space="preserve"> (к.</w:t>
      </w:r>
      <w:r w:rsidR="009D5D96" w:rsidRPr="00E02F5E">
        <w:rPr>
          <w:sz w:val="22"/>
          <w:szCs w:val="22"/>
          <w:lang w:val="uk-UA"/>
        </w:rPr>
        <w:t xml:space="preserve"> </w:t>
      </w:r>
      <w:r w:rsidRPr="00E02F5E">
        <w:rPr>
          <w:sz w:val="22"/>
          <w:szCs w:val="22"/>
        </w:rPr>
        <w:t>н</w:t>
      </w:r>
      <w:r w:rsidRPr="0043404B">
        <w:rPr>
          <w:sz w:val="22"/>
          <w:szCs w:val="22"/>
        </w:rPr>
        <w:t xml:space="preserve">. </w:t>
      </w:r>
      <w:r w:rsidR="00D574AD" w:rsidRPr="0043404B">
        <w:rPr>
          <w:rFonts w:eastAsiaTheme="minorEastAsia"/>
          <w:sz w:val="22"/>
          <w:szCs w:val="22"/>
          <w:lang w:val="uk-UA"/>
        </w:rPr>
        <w:t>3221055300:03:001:027</w:t>
      </w:r>
      <w:r w:rsidR="00D506D4" w:rsidRPr="0043404B">
        <w:rPr>
          <w:rFonts w:eastAsiaTheme="minorEastAsia"/>
          <w:sz w:val="22"/>
          <w:szCs w:val="22"/>
          <w:lang w:val="uk-UA"/>
        </w:rPr>
        <w:t>6</w:t>
      </w:r>
      <w:r w:rsidR="00E849C9" w:rsidRPr="00E02F5E">
        <w:rPr>
          <w:sz w:val="22"/>
          <w:szCs w:val="22"/>
        </w:rPr>
        <w:t>)</w:t>
      </w:r>
      <w:r w:rsidR="008C40A9">
        <w:rPr>
          <w:sz w:val="22"/>
          <w:szCs w:val="22"/>
          <w:lang w:val="uk-UA"/>
        </w:rPr>
        <w:t xml:space="preserve">, площею </w:t>
      </w:r>
      <w:r w:rsidR="00D506D4">
        <w:rPr>
          <w:sz w:val="22"/>
          <w:szCs w:val="22"/>
          <w:lang w:val="uk-UA"/>
        </w:rPr>
        <w:t>12,5360</w:t>
      </w:r>
      <w:r w:rsidR="008C40A9">
        <w:rPr>
          <w:sz w:val="22"/>
          <w:szCs w:val="22"/>
          <w:lang w:val="uk-UA"/>
        </w:rPr>
        <w:t xml:space="preserve"> га,</w:t>
      </w:r>
      <w:r w:rsidR="00E849C9" w:rsidRPr="00E02F5E">
        <w:rPr>
          <w:sz w:val="22"/>
          <w:szCs w:val="22"/>
        </w:rPr>
        <w:t xml:space="preserve"> </w:t>
      </w:r>
      <w:proofErr w:type="spellStart"/>
      <w:r w:rsidR="00E849C9" w:rsidRPr="00E02F5E">
        <w:rPr>
          <w:sz w:val="22"/>
          <w:szCs w:val="22"/>
        </w:rPr>
        <w:t>відповідно</w:t>
      </w:r>
      <w:proofErr w:type="spellEnd"/>
      <w:r w:rsidRPr="00E02F5E">
        <w:rPr>
          <w:sz w:val="22"/>
          <w:szCs w:val="22"/>
        </w:rPr>
        <w:t xml:space="preserve"> до Закону </w:t>
      </w:r>
      <w:proofErr w:type="spellStart"/>
      <w:r w:rsidRPr="00E02F5E">
        <w:rPr>
          <w:sz w:val="22"/>
          <w:szCs w:val="22"/>
        </w:rPr>
        <w:t>України</w:t>
      </w:r>
      <w:proofErr w:type="spellEnd"/>
      <w:r w:rsidRPr="00E02F5E">
        <w:rPr>
          <w:sz w:val="22"/>
          <w:szCs w:val="22"/>
        </w:rPr>
        <w:t xml:space="preserve"> «Про </w:t>
      </w:r>
      <w:proofErr w:type="spellStart"/>
      <w:r w:rsidRPr="00E02F5E">
        <w:rPr>
          <w:sz w:val="22"/>
          <w:szCs w:val="22"/>
        </w:rPr>
        <w:t>державну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реєстрацію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речових</w:t>
      </w:r>
      <w:proofErr w:type="spellEnd"/>
      <w:r w:rsidRPr="00E02F5E">
        <w:rPr>
          <w:sz w:val="22"/>
          <w:szCs w:val="22"/>
        </w:rPr>
        <w:t xml:space="preserve"> прав на </w:t>
      </w:r>
      <w:proofErr w:type="spellStart"/>
      <w:r w:rsidRPr="00E02F5E">
        <w:rPr>
          <w:sz w:val="22"/>
          <w:szCs w:val="22"/>
        </w:rPr>
        <w:t>нерухоме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майно</w:t>
      </w:r>
      <w:proofErr w:type="spellEnd"/>
      <w:r w:rsidRPr="00E02F5E">
        <w:rPr>
          <w:sz w:val="22"/>
          <w:szCs w:val="22"/>
        </w:rPr>
        <w:t xml:space="preserve"> та </w:t>
      </w:r>
      <w:proofErr w:type="spellStart"/>
      <w:r w:rsidRPr="00E02F5E">
        <w:rPr>
          <w:sz w:val="22"/>
          <w:szCs w:val="22"/>
        </w:rPr>
        <w:t>їх</w:t>
      </w:r>
      <w:proofErr w:type="spellEnd"/>
      <w:r w:rsidRPr="00E02F5E">
        <w:rPr>
          <w:sz w:val="22"/>
          <w:szCs w:val="22"/>
        </w:rPr>
        <w:t xml:space="preserve"> </w:t>
      </w:r>
      <w:proofErr w:type="spellStart"/>
      <w:r w:rsidRPr="00E02F5E">
        <w:rPr>
          <w:sz w:val="22"/>
          <w:szCs w:val="22"/>
        </w:rPr>
        <w:t>обтяжень</w:t>
      </w:r>
      <w:proofErr w:type="spellEnd"/>
      <w:r w:rsidRPr="00E02F5E">
        <w:rPr>
          <w:sz w:val="22"/>
          <w:szCs w:val="22"/>
        </w:rPr>
        <w:t>».</w:t>
      </w:r>
    </w:p>
    <w:p w:rsidR="008B6438" w:rsidRPr="00E02F5E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AD1BF5" w:rsidRPr="00E02F5E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sz w:val="22"/>
          <w:szCs w:val="22"/>
          <w:lang w:val="uk-UA" w:eastAsia="zh-CN"/>
        </w:rPr>
        <w:t>Внести зміни в земельно-облікові документи</w:t>
      </w:r>
      <w:r w:rsidR="00E93D22">
        <w:rPr>
          <w:sz w:val="22"/>
          <w:szCs w:val="22"/>
          <w:lang w:val="uk-UA" w:eastAsia="zh-CN"/>
        </w:rPr>
        <w:t>.</w:t>
      </w:r>
    </w:p>
    <w:p w:rsidR="009D5D96" w:rsidRPr="00E02F5E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sz w:val="22"/>
          <w:szCs w:val="22"/>
          <w:lang w:val="uk-UA" w:eastAsia="zh-CN"/>
        </w:rPr>
      </w:pPr>
      <w:r w:rsidRPr="00E02F5E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на </w:t>
      </w:r>
      <w:r w:rsidR="00C7709B">
        <w:rPr>
          <w:rFonts w:eastAsia="Calibri"/>
          <w:sz w:val="22"/>
          <w:szCs w:val="22"/>
          <w:lang w:val="uk-UA" w:eastAsia="en-US"/>
        </w:rPr>
        <w:t xml:space="preserve">постійну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r w:rsidR="00257D70">
        <w:rPr>
          <w:rFonts w:eastAsia="Calibri"/>
          <w:sz w:val="22"/>
          <w:szCs w:val="22"/>
          <w:lang w:val="uk-UA" w:eastAsia="en-US"/>
        </w:rPr>
        <w:t xml:space="preserve">ради </w:t>
      </w:r>
      <w:r w:rsidRPr="00E02F5E">
        <w:rPr>
          <w:rFonts w:eastAsia="Calibri"/>
          <w:sz w:val="22"/>
          <w:szCs w:val="22"/>
          <w:lang w:eastAsia="en-US"/>
        </w:rPr>
        <w:t xml:space="preserve">з </w:t>
      </w:r>
      <w:proofErr w:type="spellStart"/>
      <w:r w:rsidRPr="00E02F5E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E02F5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E02F5E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E02F5E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E02F5E">
        <w:rPr>
          <w:rFonts w:eastAsia="Calibri"/>
          <w:sz w:val="22"/>
          <w:szCs w:val="22"/>
          <w:lang w:eastAsia="en-US"/>
        </w:rPr>
        <w:t>.</w:t>
      </w:r>
    </w:p>
    <w:p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43404B" w:rsidRDefault="0043404B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43404B">
        <w:rPr>
          <w:rFonts w:eastAsia="Calibri"/>
          <w:b/>
          <w:sz w:val="20"/>
          <w:szCs w:val="20"/>
          <w:lang w:val="uk-UA"/>
        </w:rPr>
        <w:t>14</w:t>
      </w:r>
      <w:r>
        <w:rPr>
          <w:rFonts w:eastAsia="Calibri"/>
          <w:b/>
          <w:sz w:val="20"/>
          <w:szCs w:val="20"/>
          <w:lang w:val="uk-UA"/>
        </w:rPr>
        <w:t>.</w:t>
      </w:r>
      <w:r w:rsidR="0043404B">
        <w:rPr>
          <w:rFonts w:eastAsia="Calibri"/>
          <w:b/>
          <w:sz w:val="20"/>
          <w:szCs w:val="20"/>
          <w:lang w:val="uk-UA"/>
        </w:rPr>
        <w:t>08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43404B" w:rsidRDefault="0043404B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43404B">
        <w:rPr>
          <w:rFonts w:eastAsia="Calibri"/>
          <w:b/>
          <w:sz w:val="20"/>
          <w:szCs w:val="20"/>
          <w:lang w:val="uk-UA"/>
        </w:rPr>
        <w:t>14</w:t>
      </w:r>
      <w:r>
        <w:rPr>
          <w:rFonts w:eastAsia="Calibri"/>
          <w:b/>
          <w:sz w:val="20"/>
          <w:szCs w:val="20"/>
          <w:lang w:val="uk-UA"/>
        </w:rPr>
        <w:t>.</w:t>
      </w:r>
      <w:r w:rsidR="0043404B">
        <w:rPr>
          <w:rFonts w:eastAsia="Calibri"/>
          <w:b/>
          <w:sz w:val="20"/>
          <w:szCs w:val="20"/>
          <w:lang w:val="uk-UA"/>
        </w:rPr>
        <w:t>08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B635AA" w:rsidRPr="00B635AA" w:rsidRDefault="00B635AA" w:rsidP="00B635AA">
      <w:pPr>
        <w:rPr>
          <w:rFonts w:eastAsia="Calibri"/>
          <w:b/>
          <w:lang w:val="uk-UA"/>
        </w:rPr>
      </w:pPr>
      <w:r w:rsidRPr="00B635AA">
        <w:rPr>
          <w:rFonts w:eastAsia="Calibri"/>
          <w:b/>
          <w:lang w:val="uk-UA"/>
        </w:rPr>
        <w:t>Начальник земельного відділу</w:t>
      </w:r>
    </w:p>
    <w:p w:rsidR="00B635AA" w:rsidRPr="00B635AA" w:rsidRDefault="00B635AA" w:rsidP="00B635AA">
      <w:pPr>
        <w:rPr>
          <w:rFonts w:eastAsia="Calibri"/>
          <w:b/>
          <w:lang w:val="uk-UA"/>
        </w:rPr>
      </w:pPr>
      <w:r w:rsidRPr="00B635AA">
        <w:rPr>
          <w:rFonts w:eastAsia="Calibri"/>
          <w:b/>
          <w:lang w:val="uk-UA"/>
        </w:rPr>
        <w:t xml:space="preserve">Управління  містобудування, </w:t>
      </w:r>
    </w:p>
    <w:p w:rsidR="00E849C9" w:rsidRDefault="00B635AA" w:rsidP="00B635AA">
      <w:pPr>
        <w:rPr>
          <w:rFonts w:eastAsia="Calibri"/>
          <w:b/>
          <w:lang w:val="uk-UA"/>
        </w:rPr>
      </w:pPr>
      <w:r w:rsidRPr="00B635AA">
        <w:rPr>
          <w:rFonts w:eastAsia="Calibri"/>
          <w:b/>
          <w:lang w:val="uk-UA"/>
        </w:rPr>
        <w:t xml:space="preserve">архітектури та земельних відносин </w:t>
      </w:r>
      <w:r w:rsidRPr="00B635AA">
        <w:rPr>
          <w:rFonts w:eastAsia="Calibri"/>
          <w:b/>
          <w:lang w:val="uk-UA"/>
        </w:rPr>
        <w:tab/>
      </w:r>
      <w:r w:rsidRPr="00B635AA">
        <w:rPr>
          <w:rFonts w:eastAsia="Calibri"/>
          <w:b/>
          <w:lang w:val="uk-UA"/>
        </w:rPr>
        <w:tab/>
        <w:t>_________________           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B635AA">
        <w:rPr>
          <w:rFonts w:eastAsia="Calibri"/>
          <w:b/>
          <w:lang w:val="uk-UA"/>
        </w:rPr>
        <w:t xml:space="preserve">          </w:t>
      </w:r>
      <w:r w:rsidR="0043404B">
        <w:rPr>
          <w:rFonts w:eastAsia="Calibri"/>
          <w:b/>
          <w:sz w:val="20"/>
          <w:szCs w:val="20"/>
          <w:lang w:val="uk-UA"/>
        </w:rPr>
        <w:t>14</w:t>
      </w:r>
      <w:r>
        <w:rPr>
          <w:rFonts w:eastAsia="Calibri"/>
          <w:b/>
          <w:sz w:val="20"/>
          <w:szCs w:val="20"/>
          <w:lang w:val="uk-UA"/>
        </w:rPr>
        <w:t>.</w:t>
      </w:r>
      <w:r w:rsidR="0043404B">
        <w:rPr>
          <w:rFonts w:eastAsia="Calibri"/>
          <w:b/>
          <w:sz w:val="20"/>
          <w:szCs w:val="20"/>
          <w:lang w:val="uk-UA"/>
        </w:rPr>
        <w:t>08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D6A83"/>
    <w:rsid w:val="00311436"/>
    <w:rsid w:val="00314C97"/>
    <w:rsid w:val="00342E4E"/>
    <w:rsid w:val="00374778"/>
    <w:rsid w:val="003E57E8"/>
    <w:rsid w:val="00413980"/>
    <w:rsid w:val="0043404B"/>
    <w:rsid w:val="00456855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511BE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8C40A9"/>
    <w:rsid w:val="009230AE"/>
    <w:rsid w:val="00923876"/>
    <w:rsid w:val="009527EE"/>
    <w:rsid w:val="009560EB"/>
    <w:rsid w:val="00957037"/>
    <w:rsid w:val="00985C2B"/>
    <w:rsid w:val="00986CAC"/>
    <w:rsid w:val="00997421"/>
    <w:rsid w:val="009D3856"/>
    <w:rsid w:val="009D5D96"/>
    <w:rsid w:val="00A17405"/>
    <w:rsid w:val="00A4680E"/>
    <w:rsid w:val="00A47CC0"/>
    <w:rsid w:val="00A813C1"/>
    <w:rsid w:val="00AB747C"/>
    <w:rsid w:val="00AD1BF5"/>
    <w:rsid w:val="00B23F73"/>
    <w:rsid w:val="00B465FD"/>
    <w:rsid w:val="00B632C7"/>
    <w:rsid w:val="00B635AA"/>
    <w:rsid w:val="00BB1A3E"/>
    <w:rsid w:val="00BE428F"/>
    <w:rsid w:val="00C278EC"/>
    <w:rsid w:val="00C7709B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57BD"/>
    <w:rsid w:val="00F043E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E6F5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2025-08-15T12:08:00Z</cp:lastPrinted>
  <dcterms:created xsi:type="dcterms:W3CDTF">2025-08-08T08:20:00Z</dcterms:created>
  <dcterms:modified xsi:type="dcterms:W3CDTF">2025-08-15T12:10:00Z</dcterms:modified>
</cp:coreProperties>
</file>